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6B92" w14:textId="77777777" w:rsidR="004B1059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0CB2A5DF" w14:textId="77777777" w:rsidR="004B1059" w:rsidRPr="00F4186D" w:rsidRDefault="004B1059" w:rsidP="004B1059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C9209B8" w14:textId="77777777" w:rsidR="004B1059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</w:p>
    <w:p w14:paraId="498BAA0A" w14:textId="77777777" w:rsidR="004B1059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0E072571" w14:textId="77777777" w:rsidR="004B1059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4334116E" w14:textId="77777777" w:rsidR="004B1059" w:rsidRPr="00466748" w:rsidRDefault="004B1059" w:rsidP="004B10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655F4F8F" w14:textId="77777777" w:rsidTr="00E6384E">
        <w:tc>
          <w:tcPr>
            <w:tcW w:w="7225" w:type="dxa"/>
          </w:tcPr>
          <w:p w14:paraId="3F8D7756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3127F7EF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B1059" w14:paraId="4EA49C1B" w14:textId="77777777" w:rsidTr="00E6384E">
        <w:tc>
          <w:tcPr>
            <w:tcW w:w="7225" w:type="dxa"/>
          </w:tcPr>
          <w:p w14:paraId="147C0295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747BDB9A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776D122B" w14:textId="77777777" w:rsidTr="00E6384E">
        <w:tc>
          <w:tcPr>
            <w:tcW w:w="7225" w:type="dxa"/>
          </w:tcPr>
          <w:p w14:paraId="1C0586B6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1B0DB1D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40014B16" w14:textId="77777777" w:rsidTr="00E6384E">
        <w:tc>
          <w:tcPr>
            <w:tcW w:w="7225" w:type="dxa"/>
          </w:tcPr>
          <w:p w14:paraId="2E5F063D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E7F2D80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56C0E14" w14:textId="77777777" w:rsidTr="00E6384E">
        <w:tc>
          <w:tcPr>
            <w:tcW w:w="7225" w:type="dxa"/>
          </w:tcPr>
          <w:p w14:paraId="0CAA5EB1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7EFF5B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1472B5C3" w14:textId="77777777" w:rsidTr="00E6384E">
        <w:tc>
          <w:tcPr>
            <w:tcW w:w="7225" w:type="dxa"/>
          </w:tcPr>
          <w:p w14:paraId="3D64EB35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63A03734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2A57BF70" w14:textId="77777777" w:rsidTr="00E6384E">
        <w:tc>
          <w:tcPr>
            <w:tcW w:w="7225" w:type="dxa"/>
          </w:tcPr>
          <w:p w14:paraId="0FB3B496" w14:textId="77777777" w:rsidR="004B1059" w:rsidRDefault="004B1059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7C23A18D" w14:textId="77777777" w:rsidR="004B1059" w:rsidRDefault="004B1059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7DF98DDD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69C44A00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4B1059" w14:paraId="3927E888" w14:textId="77777777" w:rsidTr="00E6384E">
        <w:tc>
          <w:tcPr>
            <w:tcW w:w="7225" w:type="dxa"/>
          </w:tcPr>
          <w:p w14:paraId="0357F293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60019E6F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159A17A9" w14:textId="77777777" w:rsidTr="00E6384E">
        <w:tc>
          <w:tcPr>
            <w:tcW w:w="7225" w:type="dxa"/>
          </w:tcPr>
          <w:p w14:paraId="4B108BF0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4D54A8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7E300B79" w14:textId="77777777" w:rsidTr="00E6384E">
        <w:tc>
          <w:tcPr>
            <w:tcW w:w="7225" w:type="dxa"/>
          </w:tcPr>
          <w:p w14:paraId="538A5B5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7DDF64E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3AB94B3F" w14:textId="77777777" w:rsidTr="00E6384E">
        <w:tc>
          <w:tcPr>
            <w:tcW w:w="7225" w:type="dxa"/>
          </w:tcPr>
          <w:p w14:paraId="14351B78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46B7D78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F74F6C5" w14:textId="77777777" w:rsidTr="00E6384E">
        <w:tc>
          <w:tcPr>
            <w:tcW w:w="7225" w:type="dxa"/>
          </w:tcPr>
          <w:p w14:paraId="718883E1" w14:textId="77777777" w:rsidR="004B1059" w:rsidRDefault="004B105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1D384055" w14:textId="77777777" w:rsidR="004B1059" w:rsidRDefault="004B1059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1208BE72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47ECC6A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14:paraId="0323998E" w14:textId="77777777" w:rsidTr="00E6384E">
        <w:tc>
          <w:tcPr>
            <w:tcW w:w="7225" w:type="dxa"/>
          </w:tcPr>
          <w:p w14:paraId="052BAB9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7761EF3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09D6FB71" w14:textId="77777777" w:rsidTr="00E6384E">
        <w:tc>
          <w:tcPr>
            <w:tcW w:w="7225" w:type="dxa"/>
          </w:tcPr>
          <w:p w14:paraId="07C69E7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69B96E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244D7E5F" w14:textId="77777777" w:rsidTr="00E6384E">
        <w:tc>
          <w:tcPr>
            <w:tcW w:w="7225" w:type="dxa"/>
          </w:tcPr>
          <w:p w14:paraId="1778CF22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10AEFDD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760EB5FA" w14:textId="77777777" w:rsidTr="00E6384E">
        <w:tc>
          <w:tcPr>
            <w:tcW w:w="7225" w:type="dxa"/>
          </w:tcPr>
          <w:p w14:paraId="4BF5C4BF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E89C31B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21D9037" w14:textId="77777777" w:rsidTr="00E6384E">
        <w:tc>
          <w:tcPr>
            <w:tcW w:w="7225" w:type="dxa"/>
          </w:tcPr>
          <w:p w14:paraId="2D68297D" w14:textId="77777777" w:rsidR="004B1059" w:rsidRDefault="004B1059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100C6905" w14:textId="77777777" w:rsidR="004B1059" w:rsidRDefault="004B1059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472598AB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85EA646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4EFA54F8" w14:textId="77777777" w:rsidTr="00E6384E">
        <w:tc>
          <w:tcPr>
            <w:tcW w:w="7225" w:type="dxa"/>
          </w:tcPr>
          <w:p w14:paraId="33325E1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2E5005C6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661250A8" w14:textId="77777777" w:rsidTr="00E6384E">
        <w:tc>
          <w:tcPr>
            <w:tcW w:w="7225" w:type="dxa"/>
          </w:tcPr>
          <w:p w14:paraId="749A9857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69D3312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5278DDFB" w14:textId="77777777" w:rsidTr="00E6384E">
        <w:tc>
          <w:tcPr>
            <w:tcW w:w="7225" w:type="dxa"/>
          </w:tcPr>
          <w:p w14:paraId="67AD178B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766D198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081D1366" w14:textId="77777777" w:rsidTr="00E6384E">
        <w:tc>
          <w:tcPr>
            <w:tcW w:w="7225" w:type="dxa"/>
          </w:tcPr>
          <w:p w14:paraId="01E8B7EF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57E505D1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4C3AE519" w14:textId="77777777" w:rsidTr="00E6384E">
        <w:tc>
          <w:tcPr>
            <w:tcW w:w="7225" w:type="dxa"/>
          </w:tcPr>
          <w:p w14:paraId="5E7DECD2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FF31A0B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62B1D3AD" w14:textId="77777777" w:rsidTr="00E6384E">
        <w:tc>
          <w:tcPr>
            <w:tcW w:w="7225" w:type="dxa"/>
          </w:tcPr>
          <w:p w14:paraId="0A73C667" w14:textId="77777777" w:rsidR="004B1059" w:rsidRDefault="004B1059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168F1A7D" w14:textId="77777777" w:rsidR="004B1059" w:rsidRPr="004B15ED" w:rsidRDefault="004B1059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AF7E250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14:paraId="23FE3909" w14:textId="77777777" w:rsidTr="00E6384E">
        <w:tc>
          <w:tcPr>
            <w:tcW w:w="7225" w:type="dxa"/>
          </w:tcPr>
          <w:p w14:paraId="5B129207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7278EBE2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79E2567E" w14:textId="77777777" w:rsidTr="00E6384E">
        <w:tc>
          <w:tcPr>
            <w:tcW w:w="7225" w:type="dxa"/>
          </w:tcPr>
          <w:p w14:paraId="6ADED287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013F7118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747D6E6F" w14:textId="77777777" w:rsidTr="00E6384E">
        <w:tc>
          <w:tcPr>
            <w:tcW w:w="7225" w:type="dxa"/>
          </w:tcPr>
          <w:p w14:paraId="7B1D297D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28CDA69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5B88F756" w14:textId="77777777" w:rsidTr="00E6384E">
        <w:tc>
          <w:tcPr>
            <w:tcW w:w="7225" w:type="dxa"/>
          </w:tcPr>
          <w:p w14:paraId="0B028845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3280E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74A819CE" w14:textId="77777777" w:rsidTr="00E6384E">
        <w:tc>
          <w:tcPr>
            <w:tcW w:w="7225" w:type="dxa"/>
          </w:tcPr>
          <w:p w14:paraId="3085862B" w14:textId="77777777" w:rsidR="004B1059" w:rsidRPr="004B15ED" w:rsidRDefault="004B105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0D78F6FE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4B1059" w14:paraId="5C95CF34" w14:textId="77777777" w:rsidTr="00E6384E">
        <w:tc>
          <w:tcPr>
            <w:tcW w:w="7225" w:type="dxa"/>
          </w:tcPr>
          <w:p w14:paraId="6FF2E221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53D9F436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6B7AAEE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5C8F7AA8" w14:textId="77777777" w:rsidTr="00E6384E">
        <w:tc>
          <w:tcPr>
            <w:tcW w:w="7225" w:type="dxa"/>
          </w:tcPr>
          <w:p w14:paraId="7A3AE9B6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4124D391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3CD5439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73B6DD50" w14:textId="77777777" w:rsidTr="00E6384E">
        <w:tc>
          <w:tcPr>
            <w:tcW w:w="7225" w:type="dxa"/>
          </w:tcPr>
          <w:p w14:paraId="076167B6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3ED45B1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356E7EAC" w14:textId="77777777" w:rsidTr="00E6384E">
        <w:tc>
          <w:tcPr>
            <w:tcW w:w="7225" w:type="dxa"/>
          </w:tcPr>
          <w:p w14:paraId="4955381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55628F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020CCD83" w14:textId="77777777" w:rsidTr="00E6384E">
        <w:tc>
          <w:tcPr>
            <w:tcW w:w="7225" w:type="dxa"/>
          </w:tcPr>
          <w:p w14:paraId="6AFE5862" w14:textId="77777777" w:rsidR="004B1059" w:rsidRDefault="004B105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3A91A7E1" w14:textId="77777777" w:rsidR="004B1059" w:rsidRPr="00306FE7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0E23B62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B1059" w14:paraId="3392FECE" w14:textId="77777777" w:rsidTr="00E6384E">
        <w:tc>
          <w:tcPr>
            <w:tcW w:w="7225" w:type="dxa"/>
          </w:tcPr>
          <w:p w14:paraId="4034C2D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432312BF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50C91FC5" w14:textId="77777777" w:rsidTr="00E6384E">
        <w:tc>
          <w:tcPr>
            <w:tcW w:w="7225" w:type="dxa"/>
          </w:tcPr>
          <w:p w14:paraId="29460160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7DAF7FD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1D6D99B1" w14:textId="77777777" w:rsidTr="00E6384E">
        <w:tc>
          <w:tcPr>
            <w:tcW w:w="7225" w:type="dxa"/>
          </w:tcPr>
          <w:p w14:paraId="4ED4A45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4EB1FE1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248D7ADB" w14:textId="77777777" w:rsidTr="00E6384E">
        <w:tc>
          <w:tcPr>
            <w:tcW w:w="7225" w:type="dxa"/>
          </w:tcPr>
          <w:p w14:paraId="10ADCCE8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769A9D32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14:paraId="7263FE92" w14:textId="77777777" w:rsidTr="00E6384E">
        <w:tc>
          <w:tcPr>
            <w:tcW w:w="7225" w:type="dxa"/>
          </w:tcPr>
          <w:p w14:paraId="62AEE86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B1727EF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3DAB4184" w14:textId="77777777" w:rsidTr="00E6384E">
        <w:tc>
          <w:tcPr>
            <w:tcW w:w="7225" w:type="dxa"/>
          </w:tcPr>
          <w:p w14:paraId="012A25E6" w14:textId="77777777" w:rsidR="004B1059" w:rsidRDefault="004B105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48FC8999" w14:textId="77777777" w:rsidR="004B1059" w:rsidRPr="002A7F92" w:rsidRDefault="004B105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B379065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B1059" w14:paraId="6D95EC99" w14:textId="77777777" w:rsidTr="00E6384E">
        <w:tc>
          <w:tcPr>
            <w:tcW w:w="7225" w:type="dxa"/>
          </w:tcPr>
          <w:p w14:paraId="6DFD4216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27DD3DB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5C180AF8" w14:textId="77777777" w:rsidTr="00E6384E">
        <w:tc>
          <w:tcPr>
            <w:tcW w:w="7225" w:type="dxa"/>
          </w:tcPr>
          <w:p w14:paraId="2BA2963B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176A1799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6440383E" w14:textId="77777777" w:rsidTr="00E6384E">
        <w:tc>
          <w:tcPr>
            <w:tcW w:w="7225" w:type="dxa"/>
          </w:tcPr>
          <w:p w14:paraId="2169A363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6CADD7E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A299E57" w14:textId="77777777" w:rsidTr="00E6384E">
        <w:tc>
          <w:tcPr>
            <w:tcW w:w="7225" w:type="dxa"/>
          </w:tcPr>
          <w:p w14:paraId="0EBA8A74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5E3525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14:paraId="4EA5D152" w14:textId="77777777" w:rsidTr="00E6384E">
        <w:tc>
          <w:tcPr>
            <w:tcW w:w="7225" w:type="dxa"/>
          </w:tcPr>
          <w:p w14:paraId="19AC378A" w14:textId="77777777" w:rsidR="004B1059" w:rsidRDefault="004B1059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7EDB6AFE" w14:textId="77777777" w:rsidR="004B1059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A48583" w14:textId="77777777" w:rsidR="004B1059" w:rsidRPr="00EE2025" w:rsidRDefault="004B1059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CA2DA84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B1059" w14:paraId="145B9FE0" w14:textId="77777777" w:rsidTr="00E6384E">
        <w:tc>
          <w:tcPr>
            <w:tcW w:w="7225" w:type="dxa"/>
          </w:tcPr>
          <w:p w14:paraId="4A5C08AF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47C60FDE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04E3E1FA" w14:textId="77777777" w:rsidTr="00E6384E">
        <w:tc>
          <w:tcPr>
            <w:tcW w:w="7225" w:type="dxa"/>
          </w:tcPr>
          <w:p w14:paraId="1A112141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1E357C0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107AEB1D" w14:textId="77777777" w:rsidTr="00E6384E">
        <w:tc>
          <w:tcPr>
            <w:tcW w:w="7225" w:type="dxa"/>
          </w:tcPr>
          <w:p w14:paraId="3560E799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61A19FC3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152EF1FE" w14:textId="77777777" w:rsidTr="00E6384E">
        <w:tc>
          <w:tcPr>
            <w:tcW w:w="7225" w:type="dxa"/>
          </w:tcPr>
          <w:p w14:paraId="569A60E5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B841538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33103718" w14:textId="77777777" w:rsidTr="00E6384E">
        <w:tc>
          <w:tcPr>
            <w:tcW w:w="7225" w:type="dxa"/>
          </w:tcPr>
          <w:p w14:paraId="45065F6F" w14:textId="77777777" w:rsidR="004B1059" w:rsidRDefault="004B1059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20880E14" w14:textId="77777777" w:rsidR="004B1059" w:rsidRPr="00D85376" w:rsidRDefault="004B1059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E90C632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4B1059" w14:paraId="3AB00945" w14:textId="77777777" w:rsidTr="00E6384E">
        <w:tc>
          <w:tcPr>
            <w:tcW w:w="7225" w:type="dxa"/>
          </w:tcPr>
          <w:p w14:paraId="101E5FC6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784CF06A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B1059" w14:paraId="4CF4B97F" w14:textId="77777777" w:rsidTr="00E6384E">
        <w:tc>
          <w:tcPr>
            <w:tcW w:w="7225" w:type="dxa"/>
          </w:tcPr>
          <w:p w14:paraId="0E60722A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25085D6C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14:paraId="6AF66B76" w14:textId="77777777" w:rsidTr="00E6384E">
        <w:tc>
          <w:tcPr>
            <w:tcW w:w="7225" w:type="dxa"/>
          </w:tcPr>
          <w:p w14:paraId="637D1EFE" w14:textId="77777777" w:rsidR="004B1059" w:rsidRPr="004B15ED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521AD8A7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B1059" w14:paraId="2FB6A950" w14:textId="77777777" w:rsidTr="00E6384E">
        <w:tc>
          <w:tcPr>
            <w:tcW w:w="7225" w:type="dxa"/>
          </w:tcPr>
          <w:p w14:paraId="0A85842F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3F2CAB5B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14:paraId="03780B64" w14:textId="77777777" w:rsidTr="00E6384E">
        <w:tc>
          <w:tcPr>
            <w:tcW w:w="7225" w:type="dxa"/>
          </w:tcPr>
          <w:p w14:paraId="0D8A2115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23CCE4" w14:textId="77777777" w:rsidR="004B1059" w:rsidRPr="00757563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14:paraId="09537D5C" w14:textId="77777777" w:rsidTr="00E6384E">
        <w:tc>
          <w:tcPr>
            <w:tcW w:w="7225" w:type="dxa"/>
          </w:tcPr>
          <w:p w14:paraId="2F59B686" w14:textId="77777777" w:rsidR="004B1059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1FBBF931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2FCDA82" w14:textId="77777777" w:rsidR="004B1059" w:rsidRPr="00466748" w:rsidRDefault="004B1059" w:rsidP="004B10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5CAA7392" w14:textId="77777777" w:rsidR="004B1059" w:rsidRDefault="004B1059" w:rsidP="004B10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578DE3" w14:textId="178822C4" w:rsidR="004B1059" w:rsidRDefault="004B1059" w:rsidP="004B105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4EEAFD14" w14:textId="77777777" w:rsidR="004B1059" w:rsidRDefault="004B1059" w:rsidP="004B10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27FBCA46" w14:textId="77777777" w:rsidR="004B1059" w:rsidRPr="00466748" w:rsidRDefault="004B1059" w:rsidP="004B10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8BA963" w14:textId="77777777" w:rsidR="004B1059" w:rsidRPr="00097FA7" w:rsidRDefault="004B1059" w:rsidP="004B1059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5.1. Potpora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izdavanju referentnih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znanstvenih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časopisa,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potpora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postizanju referentnosti domaćih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znanstvenih 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časopisa</w:t>
      </w:r>
    </w:p>
    <w:p w14:paraId="65EDF927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757C443A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</w:p>
    <w:p w14:paraId="3B52626D" w14:textId="77777777" w:rsidR="004B1059" w:rsidRPr="001C1BAE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>KATEGORIJA VRHUNSKI ZNANSTVENI ČASOPISI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0F8C6828" w14:textId="77777777" w:rsidTr="00E6384E">
        <w:tc>
          <w:tcPr>
            <w:tcW w:w="7225" w:type="dxa"/>
          </w:tcPr>
          <w:p w14:paraId="6296C517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4D13E6DC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B1059" w:rsidRPr="004B15ED" w14:paraId="51D7891E" w14:textId="77777777" w:rsidTr="00E6384E">
        <w:tc>
          <w:tcPr>
            <w:tcW w:w="7225" w:type="dxa"/>
          </w:tcPr>
          <w:p w14:paraId="18847F08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a) Redovitost izlaženja časopisa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E0A07B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5</w:t>
            </w:r>
          </w:p>
        </w:tc>
      </w:tr>
      <w:tr w:rsidR="004B1059" w:rsidRPr="00757563" w14:paraId="3BB9E397" w14:textId="77777777" w:rsidTr="00E6384E">
        <w:tc>
          <w:tcPr>
            <w:tcW w:w="7225" w:type="dxa"/>
          </w:tcPr>
          <w:p w14:paraId="54B42B39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ne izlazi redovito u posljednje tri godine</w:t>
            </w:r>
          </w:p>
        </w:tc>
        <w:tc>
          <w:tcPr>
            <w:tcW w:w="1837" w:type="dxa"/>
            <w:vAlign w:val="center"/>
          </w:tcPr>
          <w:p w14:paraId="1EEB160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94F5423" w14:textId="77777777" w:rsidTr="00E6384E">
        <w:tc>
          <w:tcPr>
            <w:tcW w:w="7225" w:type="dxa"/>
          </w:tcPr>
          <w:p w14:paraId="655CDCCA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povremeno objavljuje dvobroje ili trobroje</w:t>
            </w:r>
          </w:p>
        </w:tc>
        <w:tc>
          <w:tcPr>
            <w:tcW w:w="1837" w:type="dxa"/>
            <w:vAlign w:val="center"/>
          </w:tcPr>
          <w:p w14:paraId="368F0F6B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757563" w14:paraId="076F83E7" w14:textId="77777777" w:rsidTr="00E6384E">
        <w:tc>
          <w:tcPr>
            <w:tcW w:w="7225" w:type="dxa"/>
          </w:tcPr>
          <w:p w14:paraId="635B9B81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izlazi redovito, prema planu</w:t>
            </w:r>
          </w:p>
        </w:tc>
        <w:tc>
          <w:tcPr>
            <w:tcW w:w="1837" w:type="dxa"/>
            <w:vAlign w:val="center"/>
          </w:tcPr>
          <w:p w14:paraId="4C698711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1083C7" w14:textId="77777777" w:rsidTr="00E6384E">
        <w:tc>
          <w:tcPr>
            <w:tcW w:w="7225" w:type="dxa"/>
          </w:tcPr>
          <w:p w14:paraId="5C23D789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610797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01097890" w14:textId="77777777" w:rsidTr="00E6384E">
        <w:tc>
          <w:tcPr>
            <w:tcW w:w="7225" w:type="dxa"/>
          </w:tcPr>
          <w:p w14:paraId="119C2FF4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Indeksiranost u međunarodnim bazama</w:t>
            </w:r>
          </w:p>
        </w:tc>
        <w:tc>
          <w:tcPr>
            <w:tcW w:w="1837" w:type="dxa"/>
            <w:vAlign w:val="center"/>
          </w:tcPr>
          <w:p w14:paraId="2FE8622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492C36E5" w14:textId="77777777" w:rsidTr="00E6384E">
        <w:tc>
          <w:tcPr>
            <w:tcW w:w="7225" w:type="dxa"/>
          </w:tcPr>
          <w:p w14:paraId="6362E75B" w14:textId="77777777" w:rsidR="004B1059" w:rsidRPr="001C1BAE" w:rsidRDefault="004B105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Cs/>
                <w:color w:val="000000" w:themeColor="text1"/>
              </w:rPr>
              <w:t xml:space="preserve">Časopis </w:t>
            </w:r>
            <w:r>
              <w:rPr>
                <w:rFonts w:ascii="Arial" w:hAnsi="Arial" w:cs="Arial"/>
                <w:bCs/>
                <w:color w:val="000000" w:themeColor="text1"/>
              </w:rPr>
              <w:t>je indeksiran u ostalim bazama</w:t>
            </w:r>
          </w:p>
        </w:tc>
        <w:tc>
          <w:tcPr>
            <w:tcW w:w="1837" w:type="dxa"/>
            <w:vAlign w:val="center"/>
          </w:tcPr>
          <w:p w14:paraId="64526CF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1</w:t>
            </w:r>
          </w:p>
        </w:tc>
      </w:tr>
      <w:tr w:rsidR="004B1059" w:rsidRPr="004B15ED" w14:paraId="6A7DCF95" w14:textId="77777777" w:rsidTr="00E6384E">
        <w:tc>
          <w:tcPr>
            <w:tcW w:w="7225" w:type="dxa"/>
          </w:tcPr>
          <w:p w14:paraId="4042DB3D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je indeksiran u DOAJ</w:t>
            </w:r>
          </w:p>
        </w:tc>
        <w:tc>
          <w:tcPr>
            <w:tcW w:w="1837" w:type="dxa"/>
            <w:vAlign w:val="center"/>
          </w:tcPr>
          <w:p w14:paraId="5FE18A2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4B5373D3" w14:textId="77777777" w:rsidTr="00E6384E">
        <w:tc>
          <w:tcPr>
            <w:tcW w:w="7225" w:type="dxa"/>
          </w:tcPr>
          <w:p w14:paraId="77918A07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je indeksiran u Scopus</w:t>
            </w:r>
          </w:p>
        </w:tc>
        <w:tc>
          <w:tcPr>
            <w:tcW w:w="1837" w:type="dxa"/>
            <w:vAlign w:val="center"/>
          </w:tcPr>
          <w:p w14:paraId="256914E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438B3BC" w14:textId="77777777" w:rsidTr="00E6384E">
        <w:tc>
          <w:tcPr>
            <w:tcW w:w="7225" w:type="dxa"/>
          </w:tcPr>
          <w:p w14:paraId="5B8F4F4D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je indeksiran u Web of Science (SCI, SCIE, SSCI, AHCI)</w:t>
            </w:r>
          </w:p>
        </w:tc>
        <w:tc>
          <w:tcPr>
            <w:tcW w:w="1837" w:type="dxa"/>
            <w:vAlign w:val="center"/>
          </w:tcPr>
          <w:p w14:paraId="23E21B2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25876A10" w14:textId="77777777" w:rsidTr="00E6384E">
        <w:tc>
          <w:tcPr>
            <w:tcW w:w="7225" w:type="dxa"/>
          </w:tcPr>
          <w:p w14:paraId="7E5403D7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824596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EF2744E" w14:textId="77777777" w:rsidTr="00E6384E">
        <w:tc>
          <w:tcPr>
            <w:tcW w:w="7225" w:type="dxa"/>
          </w:tcPr>
          <w:p w14:paraId="56FCBBF5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c) Kvaliteta recenzentskih procedura</w:t>
            </w:r>
          </w:p>
        </w:tc>
        <w:tc>
          <w:tcPr>
            <w:tcW w:w="1837" w:type="dxa"/>
            <w:vAlign w:val="center"/>
          </w:tcPr>
          <w:p w14:paraId="38C37F2B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0BB803CD" w14:textId="77777777" w:rsidTr="00E6384E">
        <w:tc>
          <w:tcPr>
            <w:tcW w:w="7225" w:type="dxa"/>
          </w:tcPr>
          <w:p w14:paraId="7664AC73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lastRenderedPageBreak/>
              <w:t>Recenzentske procedure nisu formalne ili su slabo razvijene</w:t>
            </w:r>
          </w:p>
        </w:tc>
        <w:tc>
          <w:tcPr>
            <w:tcW w:w="1837" w:type="dxa"/>
            <w:vAlign w:val="center"/>
          </w:tcPr>
          <w:p w14:paraId="0F38A8F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A2C8E05" w14:textId="77777777" w:rsidTr="00E6384E">
        <w:tc>
          <w:tcPr>
            <w:tcW w:w="7225" w:type="dxa"/>
          </w:tcPr>
          <w:p w14:paraId="2D7675B0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formalne i provode se kao jednostruka recenzija</w:t>
            </w:r>
          </w:p>
        </w:tc>
        <w:tc>
          <w:tcPr>
            <w:tcW w:w="1837" w:type="dxa"/>
            <w:vAlign w:val="center"/>
          </w:tcPr>
          <w:p w14:paraId="348DACD7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21B36188" w14:textId="77777777" w:rsidTr="00E6384E">
        <w:tc>
          <w:tcPr>
            <w:tcW w:w="7225" w:type="dxa"/>
          </w:tcPr>
          <w:p w14:paraId="5A512E75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formalno propisane i precino se provode kao dvostruka slijepa recenzija</w:t>
            </w:r>
          </w:p>
        </w:tc>
        <w:tc>
          <w:tcPr>
            <w:tcW w:w="1837" w:type="dxa"/>
            <w:vAlign w:val="center"/>
          </w:tcPr>
          <w:p w14:paraId="777013C5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0D96AEED" w14:textId="77777777" w:rsidTr="00E6384E">
        <w:tc>
          <w:tcPr>
            <w:tcW w:w="7225" w:type="dxa"/>
          </w:tcPr>
          <w:p w14:paraId="79B166B5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BE38D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674F6338" w14:textId="77777777" w:rsidTr="00E6384E">
        <w:tc>
          <w:tcPr>
            <w:tcW w:w="7225" w:type="dxa"/>
          </w:tcPr>
          <w:p w14:paraId="68C17D62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d) Međunarodna i jezična vidljivost</w:t>
            </w:r>
          </w:p>
        </w:tc>
        <w:tc>
          <w:tcPr>
            <w:tcW w:w="1837" w:type="dxa"/>
            <w:vAlign w:val="center"/>
          </w:tcPr>
          <w:p w14:paraId="61F3F6C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E197F80" w14:textId="77777777" w:rsidTr="00E6384E">
        <w:tc>
          <w:tcPr>
            <w:tcW w:w="7225" w:type="dxa"/>
          </w:tcPr>
          <w:p w14:paraId="6B9E5241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službenim jezicima u BiH</w:t>
            </w:r>
          </w:p>
        </w:tc>
        <w:tc>
          <w:tcPr>
            <w:tcW w:w="1837" w:type="dxa"/>
            <w:vAlign w:val="center"/>
          </w:tcPr>
          <w:p w14:paraId="33C66B9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0469BDA0" w14:textId="77777777" w:rsidTr="00E6384E">
        <w:tc>
          <w:tcPr>
            <w:tcW w:w="7225" w:type="dxa"/>
          </w:tcPr>
          <w:p w14:paraId="133D4BF0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više od 30% radova objavljuje na engleskom ili drugom svjetskom jeziku</w:t>
            </w:r>
          </w:p>
        </w:tc>
        <w:tc>
          <w:tcPr>
            <w:tcW w:w="1837" w:type="dxa"/>
            <w:vAlign w:val="center"/>
          </w:tcPr>
          <w:p w14:paraId="3196E20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2AB6A8DA" w14:textId="77777777" w:rsidTr="00E6384E">
        <w:tc>
          <w:tcPr>
            <w:tcW w:w="7225" w:type="dxa"/>
          </w:tcPr>
          <w:p w14:paraId="679C5480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engleskom ili drugom svjetskom jeziku</w:t>
            </w:r>
          </w:p>
        </w:tc>
        <w:tc>
          <w:tcPr>
            <w:tcW w:w="1837" w:type="dxa"/>
            <w:vAlign w:val="center"/>
          </w:tcPr>
          <w:p w14:paraId="7362A73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2745217" w14:textId="77777777" w:rsidTr="00E6384E">
        <w:tc>
          <w:tcPr>
            <w:tcW w:w="7225" w:type="dxa"/>
          </w:tcPr>
          <w:p w14:paraId="3C787702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47A49F6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4E7CB5BC" w14:textId="77777777" w:rsidTr="00E6384E">
        <w:tc>
          <w:tcPr>
            <w:tcW w:w="7225" w:type="dxa"/>
          </w:tcPr>
          <w:p w14:paraId="137DE93E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e) Sastav uredništva ili redakcije časopisa</w:t>
            </w:r>
          </w:p>
        </w:tc>
        <w:tc>
          <w:tcPr>
            <w:tcW w:w="1837" w:type="dxa"/>
            <w:vAlign w:val="center"/>
          </w:tcPr>
          <w:p w14:paraId="60699B6E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19B2696F" w14:textId="77777777" w:rsidTr="00E6384E">
        <w:tc>
          <w:tcPr>
            <w:tcW w:w="7225" w:type="dxa"/>
          </w:tcPr>
          <w:p w14:paraId="2154C0EB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nema međunarodne članove</w:t>
            </w:r>
          </w:p>
        </w:tc>
        <w:tc>
          <w:tcPr>
            <w:tcW w:w="1837" w:type="dxa"/>
            <w:vAlign w:val="center"/>
          </w:tcPr>
          <w:p w14:paraId="4B79C61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3EB8532C" w14:textId="77777777" w:rsidTr="00E6384E">
        <w:tc>
          <w:tcPr>
            <w:tcW w:w="7225" w:type="dxa"/>
          </w:tcPr>
          <w:p w14:paraId="6C837674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ima međunarodne članove ali manje od 50%</w:t>
            </w:r>
          </w:p>
        </w:tc>
        <w:tc>
          <w:tcPr>
            <w:tcW w:w="1837" w:type="dxa"/>
            <w:vAlign w:val="center"/>
          </w:tcPr>
          <w:p w14:paraId="0A6423A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7E6E0836" w14:textId="77777777" w:rsidTr="00E6384E">
        <w:tc>
          <w:tcPr>
            <w:tcW w:w="7225" w:type="dxa"/>
          </w:tcPr>
          <w:p w14:paraId="405B9DD8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Redakcija/uredništvo časopisa ima više od 50% međunarodnih članova</w:t>
            </w:r>
          </w:p>
        </w:tc>
        <w:tc>
          <w:tcPr>
            <w:tcW w:w="1837" w:type="dxa"/>
            <w:vAlign w:val="center"/>
          </w:tcPr>
          <w:p w14:paraId="15C33FAA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1B93C6F3" w14:textId="77777777" w:rsidTr="00E6384E">
        <w:tc>
          <w:tcPr>
            <w:tcW w:w="7225" w:type="dxa"/>
          </w:tcPr>
          <w:p w14:paraId="5E3E0D4E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D9155C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45E3E4F2" w14:textId="77777777" w:rsidTr="00E6384E">
        <w:tc>
          <w:tcPr>
            <w:tcW w:w="7225" w:type="dxa"/>
          </w:tcPr>
          <w:p w14:paraId="0F441918" w14:textId="77777777" w:rsidR="004B1059" w:rsidRPr="001C1BAE" w:rsidRDefault="004B105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28365C4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52D30276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04124DF3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D451807" w14:textId="77777777" w:rsidR="004B1059" w:rsidRDefault="004B1059" w:rsidP="004B1059">
      <w:pP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br w:type="page"/>
      </w:r>
    </w:p>
    <w:p w14:paraId="6EB79996" w14:textId="77777777" w:rsidR="004B1059" w:rsidRPr="001C1BAE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</w:pPr>
      <w:r w:rsidRPr="001C1BAE"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lastRenderedPageBreak/>
        <w:t>KATEGORIJA ZNANSTVENI ČASOPISI</w:t>
      </w:r>
      <w:r>
        <w:rPr>
          <w:rFonts w:ascii="Arial" w:eastAsia="Calibri" w:hAnsi="Arial" w:cs="Arial"/>
          <w:b/>
          <w:bCs/>
          <w:color w:val="000000" w:themeColor="text1"/>
          <w:kern w:val="2"/>
          <w:szCs w:val="24"/>
          <w:lang w:val="hr-BA"/>
          <w14:ligatures w14:val="standardContextual"/>
        </w:rPr>
        <w:t xml:space="preserve"> U RAZVOJU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B1059" w14:paraId="43379647" w14:textId="77777777" w:rsidTr="00E6384E">
        <w:tc>
          <w:tcPr>
            <w:tcW w:w="7225" w:type="dxa"/>
          </w:tcPr>
          <w:p w14:paraId="148BEF8E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771C8F7" w14:textId="77777777" w:rsidR="004B1059" w:rsidRDefault="004B1059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B1059" w:rsidRPr="004B15ED" w14:paraId="556CC4AB" w14:textId="77777777" w:rsidTr="00E6384E">
        <w:tc>
          <w:tcPr>
            <w:tcW w:w="7225" w:type="dxa"/>
          </w:tcPr>
          <w:p w14:paraId="468D06DF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a) Redovitost izlaženja časopisa</w:t>
            </w: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2B4D742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757563" w14:paraId="4CB315F2" w14:textId="77777777" w:rsidTr="00E6384E">
        <w:tc>
          <w:tcPr>
            <w:tcW w:w="7225" w:type="dxa"/>
          </w:tcPr>
          <w:p w14:paraId="48C1B42E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ne izlazi redovito u posljednje tri godine</w:t>
            </w:r>
          </w:p>
        </w:tc>
        <w:tc>
          <w:tcPr>
            <w:tcW w:w="1837" w:type="dxa"/>
            <w:vAlign w:val="center"/>
          </w:tcPr>
          <w:p w14:paraId="4A2A1D4E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757563" w14:paraId="20C65AFC" w14:textId="77777777" w:rsidTr="00E6384E">
        <w:tc>
          <w:tcPr>
            <w:tcW w:w="7225" w:type="dxa"/>
          </w:tcPr>
          <w:p w14:paraId="0D5DD23D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povremeno objavljuje dvobroje ili trobroje</w:t>
            </w:r>
          </w:p>
        </w:tc>
        <w:tc>
          <w:tcPr>
            <w:tcW w:w="1837" w:type="dxa"/>
            <w:vAlign w:val="center"/>
          </w:tcPr>
          <w:p w14:paraId="6357222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757563" w14:paraId="45453D6E" w14:textId="77777777" w:rsidTr="00E6384E">
        <w:tc>
          <w:tcPr>
            <w:tcW w:w="7225" w:type="dxa"/>
          </w:tcPr>
          <w:p w14:paraId="749D3216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izlazi redovito, prema planu</w:t>
            </w:r>
          </w:p>
        </w:tc>
        <w:tc>
          <w:tcPr>
            <w:tcW w:w="1837" w:type="dxa"/>
            <w:vAlign w:val="center"/>
          </w:tcPr>
          <w:p w14:paraId="4D976D34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60B14771" w14:textId="77777777" w:rsidTr="00E6384E">
        <w:tc>
          <w:tcPr>
            <w:tcW w:w="7225" w:type="dxa"/>
          </w:tcPr>
          <w:p w14:paraId="0C528120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4306C22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5B91FEE3" w14:textId="77777777" w:rsidTr="00E6384E">
        <w:tc>
          <w:tcPr>
            <w:tcW w:w="7225" w:type="dxa"/>
          </w:tcPr>
          <w:p w14:paraId="0C0E93E5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 xml:space="preserve">b) </w:t>
            </w: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Indeksiranost u međunarodnim bazama</w:t>
            </w:r>
          </w:p>
        </w:tc>
        <w:tc>
          <w:tcPr>
            <w:tcW w:w="1837" w:type="dxa"/>
            <w:vAlign w:val="center"/>
          </w:tcPr>
          <w:p w14:paraId="264C638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B1059" w:rsidRPr="004B15ED" w14:paraId="246E4F16" w14:textId="77777777" w:rsidTr="00E6384E">
        <w:tc>
          <w:tcPr>
            <w:tcW w:w="7225" w:type="dxa"/>
          </w:tcPr>
          <w:p w14:paraId="0AEC3F0F" w14:textId="77777777" w:rsidR="004B1059" w:rsidRPr="001C1BAE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1C1BAE">
              <w:rPr>
                <w:rFonts w:ascii="Arial" w:hAnsi="Arial" w:cs="Arial"/>
                <w:bCs/>
                <w:color w:val="000000" w:themeColor="text1"/>
              </w:rPr>
              <w:t>Časopis nije indeksiran ni u jednoj bazi</w:t>
            </w:r>
          </w:p>
        </w:tc>
        <w:tc>
          <w:tcPr>
            <w:tcW w:w="1837" w:type="dxa"/>
            <w:vAlign w:val="center"/>
          </w:tcPr>
          <w:p w14:paraId="243BC7D7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B1059" w:rsidRPr="004B15ED" w14:paraId="564226D0" w14:textId="77777777" w:rsidTr="00E6384E">
        <w:tc>
          <w:tcPr>
            <w:tcW w:w="7225" w:type="dxa"/>
          </w:tcPr>
          <w:p w14:paraId="36DCB983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ostalim bazama</w:t>
            </w:r>
          </w:p>
        </w:tc>
        <w:tc>
          <w:tcPr>
            <w:tcW w:w="1837" w:type="dxa"/>
            <w:vAlign w:val="center"/>
          </w:tcPr>
          <w:p w14:paraId="4CC5AB1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15D9DF4F" w14:textId="77777777" w:rsidTr="00E6384E">
        <w:tc>
          <w:tcPr>
            <w:tcW w:w="7225" w:type="dxa"/>
          </w:tcPr>
          <w:p w14:paraId="42D7EB01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CEEOL ili Google Scholar</w:t>
            </w:r>
          </w:p>
        </w:tc>
        <w:tc>
          <w:tcPr>
            <w:tcW w:w="1837" w:type="dxa"/>
            <w:vAlign w:val="center"/>
          </w:tcPr>
          <w:p w14:paraId="705F5F59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2B40A2E4" w14:textId="77777777" w:rsidTr="00E6384E">
        <w:tc>
          <w:tcPr>
            <w:tcW w:w="7225" w:type="dxa"/>
          </w:tcPr>
          <w:p w14:paraId="6258847B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Časopis je indeksiran u </w:t>
            </w:r>
            <w:r>
              <w:rPr>
                <w:rFonts w:ascii="Arial" w:hAnsi="Arial" w:cs="Arial"/>
                <w:bCs/>
                <w:color w:val="000000" w:themeColor="text1"/>
              </w:rPr>
              <w:t>EBSCO ili ERIH PLUS</w:t>
            </w:r>
          </w:p>
        </w:tc>
        <w:tc>
          <w:tcPr>
            <w:tcW w:w="1837" w:type="dxa"/>
            <w:vAlign w:val="center"/>
          </w:tcPr>
          <w:p w14:paraId="78DF5805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B1059" w:rsidRPr="004B15ED" w14:paraId="7289CC68" w14:textId="77777777" w:rsidTr="00E6384E">
        <w:tc>
          <w:tcPr>
            <w:tcW w:w="7225" w:type="dxa"/>
          </w:tcPr>
          <w:p w14:paraId="69B5CE08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EADF480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3315F1D9" w14:textId="77777777" w:rsidTr="00E6384E">
        <w:tc>
          <w:tcPr>
            <w:tcW w:w="7225" w:type="dxa"/>
          </w:tcPr>
          <w:p w14:paraId="2B73A001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c) Kvaliteta recenzentskih procedura</w:t>
            </w:r>
          </w:p>
        </w:tc>
        <w:tc>
          <w:tcPr>
            <w:tcW w:w="1837" w:type="dxa"/>
            <w:vAlign w:val="center"/>
          </w:tcPr>
          <w:p w14:paraId="0DCE015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B1059" w:rsidRPr="004B15ED" w14:paraId="2A36E920" w14:textId="77777777" w:rsidTr="00E6384E">
        <w:tc>
          <w:tcPr>
            <w:tcW w:w="7225" w:type="dxa"/>
          </w:tcPr>
          <w:p w14:paraId="6BEBCEBF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nisu formalne ili su slabo razvijene</w:t>
            </w:r>
          </w:p>
        </w:tc>
        <w:tc>
          <w:tcPr>
            <w:tcW w:w="1837" w:type="dxa"/>
            <w:vAlign w:val="center"/>
          </w:tcPr>
          <w:p w14:paraId="5067691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388E915B" w14:textId="77777777" w:rsidTr="00E6384E">
        <w:tc>
          <w:tcPr>
            <w:tcW w:w="7225" w:type="dxa"/>
          </w:tcPr>
          <w:p w14:paraId="179A47B2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formalne i provode se kao jednostruka recenzija</w:t>
            </w:r>
          </w:p>
        </w:tc>
        <w:tc>
          <w:tcPr>
            <w:tcW w:w="1837" w:type="dxa"/>
            <w:vAlign w:val="center"/>
          </w:tcPr>
          <w:p w14:paraId="14BD2DB1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62FC9DA2" w14:textId="77777777" w:rsidTr="00E6384E">
        <w:tc>
          <w:tcPr>
            <w:tcW w:w="7225" w:type="dxa"/>
          </w:tcPr>
          <w:p w14:paraId="506B106C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Recenzentske procedure su formalno propisane i precino se provode kao dvostruka slijepa recenzija</w:t>
            </w:r>
          </w:p>
        </w:tc>
        <w:tc>
          <w:tcPr>
            <w:tcW w:w="1837" w:type="dxa"/>
            <w:vAlign w:val="center"/>
          </w:tcPr>
          <w:p w14:paraId="3661DA3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B1059" w:rsidRPr="004B15ED" w14:paraId="3BD9CABF" w14:textId="77777777" w:rsidTr="00E6384E">
        <w:tc>
          <w:tcPr>
            <w:tcW w:w="7225" w:type="dxa"/>
          </w:tcPr>
          <w:p w14:paraId="10383828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7CF040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B1059" w:rsidRPr="004B15ED" w14:paraId="7C5EFACF" w14:textId="77777777" w:rsidTr="00E6384E">
        <w:tc>
          <w:tcPr>
            <w:tcW w:w="7225" w:type="dxa"/>
          </w:tcPr>
          <w:p w14:paraId="2D43CB31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d) Međunarodna i jezična vidljivost</w:t>
            </w:r>
          </w:p>
        </w:tc>
        <w:tc>
          <w:tcPr>
            <w:tcW w:w="1837" w:type="dxa"/>
            <w:vAlign w:val="center"/>
          </w:tcPr>
          <w:p w14:paraId="1CD6ED6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B1059" w:rsidRPr="004B15ED" w14:paraId="50225376" w14:textId="77777777" w:rsidTr="00E6384E">
        <w:tc>
          <w:tcPr>
            <w:tcW w:w="7225" w:type="dxa"/>
          </w:tcPr>
          <w:p w14:paraId="62C8C857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službenim jezicima u BiH</w:t>
            </w:r>
          </w:p>
        </w:tc>
        <w:tc>
          <w:tcPr>
            <w:tcW w:w="1837" w:type="dxa"/>
            <w:vAlign w:val="center"/>
          </w:tcPr>
          <w:p w14:paraId="4BBA963C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B1059" w:rsidRPr="004B15ED" w14:paraId="137429E8" w14:textId="77777777" w:rsidTr="00E6384E">
        <w:tc>
          <w:tcPr>
            <w:tcW w:w="7225" w:type="dxa"/>
          </w:tcPr>
          <w:p w14:paraId="4FE8C3A3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više od 30% radova objavljuje na engleskom ili drugom svjetskom jeziku</w:t>
            </w:r>
          </w:p>
        </w:tc>
        <w:tc>
          <w:tcPr>
            <w:tcW w:w="1837" w:type="dxa"/>
            <w:vAlign w:val="center"/>
          </w:tcPr>
          <w:p w14:paraId="2FA62207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B1059" w:rsidRPr="004B15ED" w14:paraId="551710AF" w14:textId="77777777" w:rsidTr="00E6384E">
        <w:tc>
          <w:tcPr>
            <w:tcW w:w="7225" w:type="dxa"/>
          </w:tcPr>
          <w:p w14:paraId="6A786812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>Časopis sve radove objavljuje na engleskom ili drugom svjetskom jeziku</w:t>
            </w:r>
          </w:p>
        </w:tc>
        <w:tc>
          <w:tcPr>
            <w:tcW w:w="1837" w:type="dxa"/>
            <w:vAlign w:val="center"/>
          </w:tcPr>
          <w:p w14:paraId="283D5C9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B1059" w:rsidRPr="004B15ED" w14:paraId="5515C3A1" w14:textId="77777777" w:rsidTr="00E6384E">
        <w:tc>
          <w:tcPr>
            <w:tcW w:w="7225" w:type="dxa"/>
          </w:tcPr>
          <w:p w14:paraId="70E7EA01" w14:textId="77777777" w:rsidR="004B1059" w:rsidRPr="004B15ED" w:rsidRDefault="004B1059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C091FC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B1059" w:rsidRPr="004B15ED" w14:paraId="14D6F650" w14:textId="77777777" w:rsidTr="00E6384E">
        <w:tc>
          <w:tcPr>
            <w:tcW w:w="7225" w:type="dxa"/>
          </w:tcPr>
          <w:p w14:paraId="3EFECE41" w14:textId="77777777" w:rsidR="004B1059" w:rsidRPr="001C1BAE" w:rsidRDefault="004B1059" w:rsidP="00E6384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C1BA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e) Sastav uredništva ili redakcije časopisa</w:t>
            </w:r>
          </w:p>
        </w:tc>
        <w:tc>
          <w:tcPr>
            <w:tcW w:w="1837" w:type="dxa"/>
            <w:vAlign w:val="center"/>
          </w:tcPr>
          <w:p w14:paraId="503B7A7D" w14:textId="77777777" w:rsidR="004B1059" w:rsidRPr="004B15ED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B1059" w:rsidRPr="004B15ED" w14:paraId="53B4B89B" w14:textId="77777777" w:rsidTr="00E6384E">
        <w:tc>
          <w:tcPr>
            <w:tcW w:w="7225" w:type="dxa"/>
          </w:tcPr>
          <w:p w14:paraId="15B419EE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Redakcija/uredništvo časopisa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ima 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>članove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iz samo jedne ustanove</w:t>
            </w:r>
          </w:p>
        </w:tc>
        <w:tc>
          <w:tcPr>
            <w:tcW w:w="1837" w:type="dxa"/>
            <w:vAlign w:val="center"/>
          </w:tcPr>
          <w:p w14:paraId="39538226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B1059" w:rsidRPr="004B15ED" w14:paraId="183E7C8B" w14:textId="77777777" w:rsidTr="00E6384E">
        <w:tc>
          <w:tcPr>
            <w:tcW w:w="7225" w:type="dxa"/>
          </w:tcPr>
          <w:p w14:paraId="571AF31D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Redakcija/uredništvo časopisa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ima </w:t>
            </w:r>
            <w:r w:rsidRPr="000A7B97">
              <w:rPr>
                <w:rFonts w:ascii="Arial" w:hAnsi="Arial" w:cs="Arial"/>
                <w:bCs/>
                <w:color w:val="000000" w:themeColor="text1"/>
              </w:rPr>
              <w:t xml:space="preserve">članove </w:t>
            </w:r>
            <w:r>
              <w:rPr>
                <w:rFonts w:ascii="Arial" w:hAnsi="Arial" w:cs="Arial"/>
                <w:bCs/>
                <w:color w:val="000000" w:themeColor="text1"/>
              </w:rPr>
              <w:t>iz tri ili više ustanova</w:t>
            </w:r>
          </w:p>
        </w:tc>
        <w:tc>
          <w:tcPr>
            <w:tcW w:w="1837" w:type="dxa"/>
            <w:vAlign w:val="center"/>
          </w:tcPr>
          <w:p w14:paraId="3FED9373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B1059" w:rsidRPr="004B15ED" w14:paraId="3BAECA7C" w14:textId="77777777" w:rsidTr="00E6384E">
        <w:tc>
          <w:tcPr>
            <w:tcW w:w="7225" w:type="dxa"/>
          </w:tcPr>
          <w:p w14:paraId="303CAB33" w14:textId="77777777" w:rsidR="004B1059" w:rsidRPr="000A7B97" w:rsidRDefault="004B1059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0A7B97">
              <w:rPr>
                <w:rFonts w:ascii="Arial" w:hAnsi="Arial" w:cs="Arial"/>
                <w:bCs/>
                <w:color w:val="000000" w:themeColor="text1"/>
              </w:rPr>
              <w:lastRenderedPageBreak/>
              <w:t>Redakcija/uredništvo časopisa ima članov</w:t>
            </w:r>
            <w:r>
              <w:rPr>
                <w:rFonts w:ascii="Arial" w:hAnsi="Arial" w:cs="Arial"/>
                <w:bCs/>
                <w:color w:val="000000" w:themeColor="text1"/>
              </w:rPr>
              <w:t>e iz tri ili više ustanova od kojih su neki međunarodni</w:t>
            </w:r>
          </w:p>
        </w:tc>
        <w:tc>
          <w:tcPr>
            <w:tcW w:w="1837" w:type="dxa"/>
            <w:vAlign w:val="center"/>
          </w:tcPr>
          <w:p w14:paraId="2280A10A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0A7B97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B1059" w:rsidRPr="004B15ED" w14:paraId="7A2ED384" w14:textId="77777777" w:rsidTr="00E6384E">
        <w:tc>
          <w:tcPr>
            <w:tcW w:w="7225" w:type="dxa"/>
          </w:tcPr>
          <w:p w14:paraId="3B9AC652" w14:textId="77777777" w:rsidR="004B1059" w:rsidRPr="000A7B97" w:rsidRDefault="004B1059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BB7185F" w14:textId="77777777" w:rsidR="004B1059" w:rsidRPr="000A7B97" w:rsidRDefault="004B1059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B1059" w:rsidRPr="004B15ED" w14:paraId="7A10114B" w14:textId="77777777" w:rsidTr="00E6384E">
        <w:tc>
          <w:tcPr>
            <w:tcW w:w="7225" w:type="dxa"/>
          </w:tcPr>
          <w:p w14:paraId="71757B71" w14:textId="77777777" w:rsidR="004B1059" w:rsidRPr="001C1BAE" w:rsidRDefault="004B1059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430D8E12" w14:textId="77777777" w:rsidR="004B1059" w:rsidRPr="001C1BAE" w:rsidRDefault="004B1059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55745265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6A89D91C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55B0101" w14:textId="77777777" w:rsidR="004B1059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F426A8A" w14:textId="77777777" w:rsidR="004B1059" w:rsidRPr="00466748" w:rsidRDefault="004B1059" w:rsidP="004B1059">
      <w:pPr>
        <w:overflowPunct w:val="0"/>
        <w:autoSpaceDE w:val="0"/>
        <w:autoSpaceDN w:val="0"/>
        <w:adjustRightInd w:val="0"/>
        <w:spacing w:after="0" w:line="259" w:lineRule="auto"/>
        <w:ind w:firstLine="360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41FE0E8B" w14:textId="77777777" w:rsidR="004B1059" w:rsidRDefault="004B1059" w:rsidP="004B1059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br w:type="page"/>
      </w:r>
    </w:p>
    <w:sectPr w:rsidR="004B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075">
    <w:abstractNumId w:val="44"/>
  </w:num>
  <w:num w:numId="2" w16cid:durableId="6063669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228836">
    <w:abstractNumId w:val="18"/>
  </w:num>
  <w:num w:numId="4" w16cid:durableId="972558887">
    <w:abstractNumId w:val="46"/>
  </w:num>
  <w:num w:numId="5" w16cid:durableId="1686243910">
    <w:abstractNumId w:val="23"/>
  </w:num>
  <w:num w:numId="6" w16cid:durableId="1948609995">
    <w:abstractNumId w:val="9"/>
  </w:num>
  <w:num w:numId="7" w16cid:durableId="1403605420">
    <w:abstractNumId w:val="4"/>
  </w:num>
  <w:num w:numId="8" w16cid:durableId="1405762571">
    <w:abstractNumId w:val="21"/>
  </w:num>
  <w:num w:numId="9" w16cid:durableId="1587642053">
    <w:abstractNumId w:val="32"/>
  </w:num>
  <w:num w:numId="10" w16cid:durableId="1753576783">
    <w:abstractNumId w:val="39"/>
  </w:num>
  <w:num w:numId="11" w16cid:durableId="321005224">
    <w:abstractNumId w:val="28"/>
  </w:num>
  <w:num w:numId="12" w16cid:durableId="1876844538">
    <w:abstractNumId w:val="26"/>
  </w:num>
  <w:num w:numId="13" w16cid:durableId="909342998">
    <w:abstractNumId w:val="11"/>
  </w:num>
  <w:num w:numId="14" w16cid:durableId="1389572794">
    <w:abstractNumId w:val="2"/>
  </w:num>
  <w:num w:numId="15" w16cid:durableId="2053728340">
    <w:abstractNumId w:val="24"/>
  </w:num>
  <w:num w:numId="16" w16cid:durableId="207491805">
    <w:abstractNumId w:val="29"/>
  </w:num>
  <w:num w:numId="17" w16cid:durableId="783576783">
    <w:abstractNumId w:val="8"/>
  </w:num>
  <w:num w:numId="18" w16cid:durableId="1943951998">
    <w:abstractNumId w:val="14"/>
  </w:num>
  <w:num w:numId="19" w16cid:durableId="135614672">
    <w:abstractNumId w:val="3"/>
  </w:num>
  <w:num w:numId="20" w16cid:durableId="517932202">
    <w:abstractNumId w:val="6"/>
  </w:num>
  <w:num w:numId="21" w16cid:durableId="1263799774">
    <w:abstractNumId w:val="20"/>
  </w:num>
  <w:num w:numId="22" w16cid:durableId="1515802785">
    <w:abstractNumId w:val="42"/>
  </w:num>
  <w:num w:numId="23" w16cid:durableId="1380203016">
    <w:abstractNumId w:val="30"/>
  </w:num>
  <w:num w:numId="24" w16cid:durableId="1515343193">
    <w:abstractNumId w:val="41"/>
  </w:num>
  <w:num w:numId="25" w16cid:durableId="885411855">
    <w:abstractNumId w:val="40"/>
  </w:num>
  <w:num w:numId="26" w16cid:durableId="1321546202">
    <w:abstractNumId w:val="5"/>
  </w:num>
  <w:num w:numId="27" w16cid:durableId="1835101883">
    <w:abstractNumId w:val="48"/>
  </w:num>
  <w:num w:numId="28" w16cid:durableId="1683776444">
    <w:abstractNumId w:val="22"/>
  </w:num>
  <w:num w:numId="29" w16cid:durableId="91442091">
    <w:abstractNumId w:val="0"/>
  </w:num>
  <w:num w:numId="30" w16cid:durableId="905333493">
    <w:abstractNumId w:val="47"/>
  </w:num>
  <w:num w:numId="31" w16cid:durableId="1185750144">
    <w:abstractNumId w:val="34"/>
  </w:num>
  <w:num w:numId="32" w16cid:durableId="1953515115">
    <w:abstractNumId w:val="15"/>
  </w:num>
  <w:num w:numId="33" w16cid:durableId="1300114591">
    <w:abstractNumId w:val="31"/>
  </w:num>
  <w:num w:numId="34" w16cid:durableId="2111704541">
    <w:abstractNumId w:val="33"/>
  </w:num>
  <w:num w:numId="35" w16cid:durableId="1597665790">
    <w:abstractNumId w:val="10"/>
  </w:num>
  <w:num w:numId="36" w16cid:durableId="62719662">
    <w:abstractNumId w:val="13"/>
  </w:num>
  <w:num w:numId="37" w16cid:durableId="1706441620">
    <w:abstractNumId w:val="12"/>
  </w:num>
  <w:num w:numId="38" w16cid:durableId="924267248">
    <w:abstractNumId w:val="36"/>
  </w:num>
  <w:num w:numId="39" w16cid:durableId="1164006320">
    <w:abstractNumId w:val="17"/>
  </w:num>
  <w:num w:numId="40" w16cid:durableId="2147161092">
    <w:abstractNumId w:val="19"/>
  </w:num>
  <w:num w:numId="41" w16cid:durableId="98529235">
    <w:abstractNumId w:val="16"/>
  </w:num>
  <w:num w:numId="42" w16cid:durableId="1065104340">
    <w:abstractNumId w:val="35"/>
  </w:num>
  <w:num w:numId="43" w16cid:durableId="18048890">
    <w:abstractNumId w:val="38"/>
  </w:num>
  <w:num w:numId="44" w16cid:durableId="497843284">
    <w:abstractNumId w:val="37"/>
  </w:num>
  <w:num w:numId="45" w16cid:durableId="1604993222">
    <w:abstractNumId w:val="43"/>
  </w:num>
  <w:num w:numId="46" w16cid:durableId="2033796728">
    <w:abstractNumId w:val="7"/>
  </w:num>
  <w:num w:numId="47" w16cid:durableId="1100760093">
    <w:abstractNumId w:val="27"/>
  </w:num>
  <w:num w:numId="48" w16cid:durableId="1237787661">
    <w:abstractNumId w:val="1"/>
  </w:num>
  <w:num w:numId="49" w16cid:durableId="956838335">
    <w:abstractNumId w:val="25"/>
  </w:num>
  <w:num w:numId="50" w16cid:durableId="1063955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59"/>
    <w:rsid w:val="004B1059"/>
    <w:rsid w:val="006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E78"/>
  <w15:chartTrackingRefBased/>
  <w15:docId w15:val="{FE5A2741-5965-4A00-9BC2-50FAD374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59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0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0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0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0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059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B1059"/>
  </w:style>
  <w:style w:type="character" w:styleId="Strong">
    <w:name w:val="Strong"/>
    <w:basedOn w:val="DefaultParagraphFont"/>
    <w:uiPriority w:val="22"/>
    <w:qFormat/>
    <w:rsid w:val="004B105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B1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059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B1059"/>
    <w:rPr>
      <w:sz w:val="16"/>
      <w:szCs w:val="16"/>
    </w:rPr>
  </w:style>
  <w:style w:type="character" w:styleId="Hyperlink">
    <w:name w:val="Hyperlink"/>
    <w:unhideWhenUsed/>
    <w:rsid w:val="004B105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05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05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059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59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59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B1059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2025-05-16T01:29:00Z</dcterms:created>
  <dcterms:modified xsi:type="dcterms:W3CDTF">2025-05-16T01:30:00Z</dcterms:modified>
</cp:coreProperties>
</file>